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7 - EQUIPO DE TRABAJO MÍNIMO HABILITANTE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5927"/>
        <w:gridCol w:w="1600"/>
        <w:gridCol w:w="5085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tbl>
      <w:tblPr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112"/>
      </w:tblGrid>
      <w:tr>
        <w:trPr>
          <w:cantSplit/>
        </w:trPr>
        <w:tc>
          <w:tcPr>
            <w:tcW w:type="dxa" w:w="14112"/>
            <w:shd w:fill="EAF4F3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i w:val="0"/>
                <w:color w:val="163A3A"/>
                <w:sz w:val="17"/>
              </w:rPr>
              <w:t xml:space="preserve">Regla de uso: </w:t>
            </w:r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Relacione el personal mínimo con los perfiles y dedicaciones exigidos. Una misma persona no podrá acreditarse para más de un cargo cuando los Términos de Referencia exijan independencia entre cargos. Adjunte carta de compromiso individual y soportes.</w:t>
            </w:r>
          </w:p>
        </w:tc>
      </w:tr>
    </w:tbl>
    <w:p>
      <w:pPr>
        <w:spacing w:after="0"/>
      </w:pP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50"/>
        <w:gridCol w:w="2200"/>
        <w:gridCol w:w="550"/>
        <w:gridCol w:w="750"/>
        <w:gridCol w:w="1650"/>
        <w:gridCol w:w="1500"/>
        <w:gridCol w:w="1300"/>
        <w:gridCol w:w="1300"/>
        <w:gridCol w:w="1650"/>
        <w:gridCol w:w="1200"/>
        <w:gridCol w:w="1562"/>
      </w:tblGrid>
      <w:tr>
        <w:trPr>
          <w:cantSplit/>
          <w:tblHeader w:val="true"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N.º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Cargo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Cant.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Dedicación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Nombre / documento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Título y posgrado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Matrícula / vigencia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Experiencia general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Experiencia específica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Vinculación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3"/>
              </w:rPr>
              <w:t>Folios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Director de interventoría - alumbrado público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2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Asesor técnico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3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Ingeniero residente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4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Asesor financiero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5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Asesor legal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50%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6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Técnico administrativo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7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Técnico eléctrico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3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8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Técnico SISO / HESQ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100%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  <w:tr>
        <w:trPr>
          <w:cantSplit/>
        </w:trPr>
        <w:tc>
          <w:tcPr>
            <w:tcW w:type="dxa" w:w="4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9</w:t>
            </w:r>
          </w:p>
        </w:tc>
        <w:tc>
          <w:tcPr>
            <w:tcW w:type="dxa" w:w="2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Director de interventoría - generación/FNCER</w:t>
            </w:r>
          </w:p>
        </w:tc>
        <w:tc>
          <w:tcPr>
            <w:tcW w:type="dxa" w:w="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1</w:t>
            </w:r>
          </w:p>
        </w:tc>
        <w:tc>
          <w:tcPr>
            <w:tcW w:type="dxa" w:w="7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50%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  <w:tc>
          <w:tcPr>
            <w:tcW w:type="dxa" w:w="13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[AÑOS / DESDE MATRÍCULA]</w:t>
            </w:r>
          </w:p>
        </w:tc>
        <w:tc>
          <w:tcPr>
            <w:tcW w:type="dxa" w:w="16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[CONTRATOS / ROL]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[LABORAL / SERVICIOS]</w:t>
            </w:r>
          </w:p>
        </w:tc>
        <w:tc>
          <w:tcPr>
            <w:tcW w:type="dxa" w:w="15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3"/>
              </w:rPr>
              <w:t>[DILIGENCIAR]</w:t>
            </w:r>
          </w:p>
        </w:tc>
      </w:tr>
    </w:tbl>
    <w:p>
      <w:pPr>
        <w:pStyle w:val="Heading1"/>
        <w:keepNext/>
      </w:pPr>
      <w:r>
        <w:t>Declaración del oferente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Verifiqué identidad, títulos, convalidación cuando aplica, matrícula o tarjeta profesional y vigencia.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 experiencia relacionada corresponde al cargo y a las funciones exigidas, y está soportada por documentos verificables.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Las dedicaciones son compatibles con otros compromisos y se mantendrán durante las fases previstas.</w:t>
      </w:r>
    </w:p>
    <w:p>
      <w:pPr>
        <w:pStyle w:val="ListBullet"/>
        <w:jc w:val="both"/>
      </w:pPr>
      <w:r>
        <w:rPr>
          <w:rFonts w:ascii="Aptos" w:hAnsi="Aptos"/>
          <w:b w:val="0"/>
          <w:i w:val="0"/>
          <w:color w:val="1F2937"/>
          <w:sz w:val="18"/>
        </w:rPr>
        <w:t>Todo cambio requerirá autorización previa y perfil igual o superior, sin costo adicional ni pérdida de continuidad.</w:t>
      </w: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7 - EQUIPO DE TRABAJO MÍNIMO HABILITANTE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